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1B69" w:rsidRPr="00B0541E" w:rsidRDefault="00B0541E" w:rsidP="00B0541E">
      <w:pPr>
        <w:jc w:val="center"/>
        <w:rPr>
          <w:b/>
          <w:sz w:val="36"/>
        </w:rPr>
      </w:pPr>
      <w:r w:rsidRPr="00B0541E">
        <w:rPr>
          <w:rFonts w:hint="eastAsia"/>
          <w:b/>
          <w:sz w:val="36"/>
        </w:rPr>
        <w:t>实</w:t>
      </w:r>
      <w:r w:rsidRPr="00B0541E">
        <w:rPr>
          <w:rFonts w:hint="eastAsia"/>
          <w:b/>
          <w:sz w:val="36"/>
        </w:rPr>
        <w:t xml:space="preserve">  </w:t>
      </w:r>
      <w:r w:rsidRPr="00B0541E">
        <w:rPr>
          <w:rFonts w:hint="eastAsia"/>
          <w:b/>
          <w:sz w:val="36"/>
        </w:rPr>
        <w:t>验</w:t>
      </w:r>
      <w:r w:rsidRPr="00B0541E">
        <w:rPr>
          <w:rFonts w:hint="eastAsia"/>
          <w:b/>
          <w:sz w:val="36"/>
        </w:rPr>
        <w:t xml:space="preserve">  </w:t>
      </w:r>
      <w:r w:rsidRPr="00B0541E">
        <w:rPr>
          <w:rFonts w:hint="eastAsia"/>
          <w:b/>
          <w:sz w:val="36"/>
        </w:rPr>
        <w:t>报</w:t>
      </w:r>
      <w:r w:rsidRPr="00B0541E">
        <w:rPr>
          <w:rFonts w:hint="eastAsia"/>
          <w:b/>
          <w:sz w:val="36"/>
        </w:rPr>
        <w:t xml:space="preserve">  </w:t>
      </w:r>
      <w:r w:rsidRPr="00B0541E">
        <w:rPr>
          <w:rFonts w:hint="eastAsia"/>
          <w:b/>
          <w:sz w:val="36"/>
        </w:rPr>
        <w:t>告</w:t>
      </w:r>
      <w:r w:rsidR="009B519C">
        <w:rPr>
          <w:rFonts w:hint="eastAsia"/>
          <w:b/>
          <w:sz w:val="36"/>
        </w:rPr>
        <w:t xml:space="preserve"> </w:t>
      </w:r>
      <w:r w:rsidR="003331AA">
        <w:rPr>
          <w:rFonts w:hint="eastAsia"/>
          <w:b/>
          <w:sz w:val="36"/>
        </w:rPr>
        <w:t>四</w:t>
      </w:r>
    </w:p>
    <w:p w:rsidR="00B0541E" w:rsidRDefault="00B0541E" w:rsidP="00B0541E">
      <w:pPr>
        <w:jc w:val="center"/>
        <w:rPr>
          <w:b/>
          <w:sz w:val="24"/>
        </w:rPr>
      </w:pPr>
      <w:r w:rsidRPr="00B0541E">
        <w:rPr>
          <w:rFonts w:hint="eastAsia"/>
          <w:b/>
          <w:sz w:val="24"/>
        </w:rPr>
        <w:t>（</w:t>
      </w:r>
      <w:r w:rsidR="001D0312">
        <w:rPr>
          <w:rFonts w:hint="eastAsia"/>
          <w:b/>
          <w:sz w:val="24"/>
        </w:rPr>
        <w:t>201</w:t>
      </w:r>
      <w:r w:rsidR="003331AA">
        <w:rPr>
          <w:rFonts w:hint="eastAsia"/>
          <w:b/>
          <w:sz w:val="24"/>
        </w:rPr>
        <w:t>8</w:t>
      </w:r>
      <w:r w:rsidR="001D0312">
        <w:rPr>
          <w:rFonts w:hint="eastAsia"/>
          <w:b/>
          <w:sz w:val="24"/>
        </w:rPr>
        <w:t>-201</w:t>
      </w:r>
      <w:r w:rsidR="003331AA">
        <w:rPr>
          <w:rFonts w:hint="eastAsia"/>
          <w:b/>
          <w:sz w:val="24"/>
        </w:rPr>
        <w:t>9</w:t>
      </w:r>
      <w:r w:rsidR="001D0312">
        <w:rPr>
          <w:rFonts w:hint="eastAsia"/>
          <w:b/>
          <w:sz w:val="24"/>
        </w:rPr>
        <w:t>学年第一</w:t>
      </w:r>
      <w:r w:rsidRPr="00B0541E">
        <w:rPr>
          <w:rFonts w:hint="eastAsia"/>
          <w:b/>
          <w:sz w:val="24"/>
        </w:rPr>
        <w:t>学期）</w:t>
      </w:r>
    </w:p>
    <w:p w:rsidR="00B0541E" w:rsidRPr="00B0541E" w:rsidRDefault="00B0541E" w:rsidP="00B0541E">
      <w:pPr>
        <w:jc w:val="center"/>
        <w:rPr>
          <w:b/>
          <w:sz w:val="24"/>
        </w:rPr>
      </w:pPr>
    </w:p>
    <w:p w:rsidR="00B0541E" w:rsidRPr="00B0541E" w:rsidRDefault="009B519C" w:rsidP="00B0541E">
      <w:pPr>
        <w:jc w:val="center"/>
        <w:rPr>
          <w:b/>
          <w:sz w:val="28"/>
        </w:rPr>
      </w:pPr>
      <w:r>
        <w:rPr>
          <w:rFonts w:hint="eastAsia"/>
          <w:b/>
          <w:sz w:val="28"/>
        </w:rPr>
        <w:t>计算机图形学</w:t>
      </w:r>
    </w:p>
    <w:p w:rsidR="00B0541E" w:rsidRPr="00B0541E" w:rsidRDefault="00B0541E" w:rsidP="00B0541E">
      <w:pPr>
        <w:jc w:val="center"/>
        <w:rPr>
          <w:b/>
          <w:sz w:val="28"/>
        </w:rPr>
      </w:pPr>
      <w:r w:rsidRPr="00B0541E">
        <w:rPr>
          <w:rFonts w:hint="eastAsia"/>
          <w:b/>
          <w:sz w:val="28"/>
        </w:rPr>
        <w:t>（</w:t>
      </w:r>
      <w:r w:rsidR="009B519C">
        <w:rPr>
          <w:rFonts w:hint="eastAsia"/>
          <w:b/>
          <w:sz w:val="28"/>
        </w:rPr>
        <w:t>Computer</w:t>
      </w:r>
      <w:r w:rsidR="009B519C">
        <w:rPr>
          <w:b/>
          <w:sz w:val="28"/>
        </w:rPr>
        <w:t xml:space="preserve"> </w:t>
      </w:r>
      <w:r w:rsidR="009B519C">
        <w:rPr>
          <w:rFonts w:hint="eastAsia"/>
          <w:b/>
          <w:sz w:val="28"/>
        </w:rPr>
        <w:t>Graphics</w:t>
      </w:r>
      <w:r w:rsidRPr="00B0541E">
        <w:rPr>
          <w:rFonts w:hint="eastAsia"/>
          <w:b/>
          <w:sz w:val="28"/>
        </w:rPr>
        <w:t>）</w:t>
      </w:r>
    </w:p>
    <w:p w:rsidR="00B0541E" w:rsidRDefault="00B0541E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59"/>
        <w:gridCol w:w="1984"/>
        <w:gridCol w:w="2137"/>
        <w:gridCol w:w="982"/>
        <w:gridCol w:w="1134"/>
        <w:gridCol w:w="1326"/>
      </w:tblGrid>
      <w:tr w:rsidR="008D1A8F" w:rsidRPr="00CD10E6" w:rsidTr="008D1A8F">
        <w:trPr>
          <w:trHeight w:val="419"/>
        </w:trPr>
        <w:tc>
          <w:tcPr>
            <w:tcW w:w="959" w:type="dxa"/>
            <w:vAlign w:val="center"/>
          </w:tcPr>
          <w:p w:rsidR="008D1A8F" w:rsidRDefault="008D1A8F" w:rsidP="008D1A8F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984" w:type="dxa"/>
            <w:vAlign w:val="center"/>
          </w:tcPr>
          <w:p w:rsidR="008D1A8F" w:rsidRPr="00CD10E6" w:rsidRDefault="008D1A8F" w:rsidP="008D1A8F">
            <w:pPr>
              <w:jc w:val="center"/>
            </w:pPr>
            <w:r>
              <w:rPr>
                <w:rFonts w:hint="eastAsia"/>
              </w:rPr>
              <w:t>小组成员</w:t>
            </w:r>
            <w:r w:rsidRPr="00CD10E6">
              <w:rPr>
                <w:rFonts w:hint="eastAsia"/>
              </w:rPr>
              <w:t>姓名</w:t>
            </w:r>
          </w:p>
        </w:tc>
        <w:tc>
          <w:tcPr>
            <w:tcW w:w="2137" w:type="dxa"/>
            <w:vAlign w:val="center"/>
          </w:tcPr>
          <w:p w:rsidR="008D1A8F" w:rsidRPr="00CD10E6" w:rsidRDefault="008D1A8F" w:rsidP="008D1A8F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116" w:type="dxa"/>
            <w:gridSpan w:val="2"/>
            <w:vAlign w:val="center"/>
          </w:tcPr>
          <w:p w:rsidR="008D1A8F" w:rsidRPr="00CD10E6" w:rsidRDefault="008D1A8F" w:rsidP="008D1A8F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1326" w:type="dxa"/>
            <w:vAlign w:val="center"/>
          </w:tcPr>
          <w:p w:rsidR="008D1A8F" w:rsidRPr="00CD10E6" w:rsidRDefault="008D1A8F" w:rsidP="008D1A8F">
            <w:pPr>
              <w:jc w:val="center"/>
            </w:pPr>
            <w:r>
              <w:rPr>
                <w:rFonts w:hint="eastAsia"/>
              </w:rPr>
              <w:t>成绩</w:t>
            </w:r>
          </w:p>
        </w:tc>
      </w:tr>
      <w:tr w:rsidR="008D1A8F" w:rsidRPr="00CD10E6" w:rsidTr="008D1A8F">
        <w:trPr>
          <w:trHeight w:val="419"/>
        </w:trPr>
        <w:tc>
          <w:tcPr>
            <w:tcW w:w="959" w:type="dxa"/>
          </w:tcPr>
          <w:p w:rsidR="008D1A8F" w:rsidRDefault="008D1A8F" w:rsidP="008D1A8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984" w:type="dxa"/>
            <w:vAlign w:val="center"/>
          </w:tcPr>
          <w:p w:rsidR="008D1A8F" w:rsidRDefault="00035C5F" w:rsidP="00CD10E6">
            <w:r>
              <w:rPr>
                <w:rFonts w:hint="eastAsia"/>
              </w:rPr>
              <w:t>李俊辉</w:t>
            </w:r>
          </w:p>
        </w:tc>
        <w:tc>
          <w:tcPr>
            <w:tcW w:w="2137" w:type="dxa"/>
            <w:vAlign w:val="center"/>
          </w:tcPr>
          <w:p w:rsidR="008D1A8F" w:rsidRDefault="006E3EA0" w:rsidP="00CD10E6">
            <w:r>
              <w:rPr>
                <w:rFonts w:hint="eastAsia"/>
              </w:rPr>
              <w:t>卓越班</w:t>
            </w:r>
          </w:p>
        </w:tc>
        <w:tc>
          <w:tcPr>
            <w:tcW w:w="2116" w:type="dxa"/>
            <w:gridSpan w:val="2"/>
            <w:vAlign w:val="center"/>
          </w:tcPr>
          <w:p w:rsidR="008D1A8F" w:rsidRDefault="00035C5F" w:rsidP="00CD10E6">
            <w:r>
              <w:rPr>
                <w:rFonts w:hint="eastAsia"/>
              </w:rPr>
              <w:t>2</w:t>
            </w:r>
            <w:r>
              <w:t>01730685394</w:t>
            </w:r>
          </w:p>
        </w:tc>
        <w:tc>
          <w:tcPr>
            <w:tcW w:w="1326" w:type="dxa"/>
            <w:vAlign w:val="center"/>
          </w:tcPr>
          <w:p w:rsidR="008D1A8F" w:rsidRDefault="008D1A8F" w:rsidP="00CD10E6"/>
        </w:tc>
      </w:tr>
      <w:tr w:rsidR="008D1A8F" w:rsidRPr="00CD10E6" w:rsidTr="008D1A8F">
        <w:trPr>
          <w:trHeight w:val="419"/>
        </w:trPr>
        <w:tc>
          <w:tcPr>
            <w:tcW w:w="959" w:type="dxa"/>
          </w:tcPr>
          <w:p w:rsidR="008D1A8F" w:rsidRPr="00CD10E6" w:rsidRDefault="008D1A8F" w:rsidP="008D1A8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984" w:type="dxa"/>
            <w:vAlign w:val="center"/>
          </w:tcPr>
          <w:p w:rsidR="008D1A8F" w:rsidRPr="00CD10E6" w:rsidRDefault="00035C5F" w:rsidP="00CD10E6">
            <w:r>
              <w:rPr>
                <w:rFonts w:hint="eastAsia"/>
              </w:rPr>
              <w:t>黄荣燊</w:t>
            </w:r>
          </w:p>
        </w:tc>
        <w:tc>
          <w:tcPr>
            <w:tcW w:w="2137" w:type="dxa"/>
            <w:vAlign w:val="center"/>
          </w:tcPr>
          <w:p w:rsidR="008D1A8F" w:rsidRPr="00CD10E6" w:rsidRDefault="008D1A8F" w:rsidP="00CD10E6"/>
        </w:tc>
        <w:tc>
          <w:tcPr>
            <w:tcW w:w="2116" w:type="dxa"/>
            <w:gridSpan w:val="2"/>
            <w:vAlign w:val="center"/>
          </w:tcPr>
          <w:p w:rsidR="008D1A8F" w:rsidRPr="00CD10E6" w:rsidRDefault="008D1A8F" w:rsidP="00CD10E6"/>
        </w:tc>
        <w:tc>
          <w:tcPr>
            <w:tcW w:w="1326" w:type="dxa"/>
            <w:vAlign w:val="center"/>
          </w:tcPr>
          <w:p w:rsidR="008D1A8F" w:rsidRPr="00CD10E6" w:rsidRDefault="008D1A8F" w:rsidP="00CD10E6"/>
        </w:tc>
      </w:tr>
      <w:tr w:rsidR="008D1A8F" w:rsidRPr="00CD10E6" w:rsidTr="008D1A8F">
        <w:trPr>
          <w:trHeight w:val="419"/>
        </w:trPr>
        <w:tc>
          <w:tcPr>
            <w:tcW w:w="959" w:type="dxa"/>
          </w:tcPr>
          <w:p w:rsidR="008D1A8F" w:rsidRPr="00CD10E6" w:rsidRDefault="008D1A8F" w:rsidP="008D1A8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984" w:type="dxa"/>
            <w:vAlign w:val="center"/>
          </w:tcPr>
          <w:p w:rsidR="008D1A8F" w:rsidRPr="00CD10E6" w:rsidRDefault="00035C5F" w:rsidP="00CD10E6">
            <w:r>
              <w:rPr>
                <w:rFonts w:hint="eastAsia"/>
              </w:rPr>
              <w:t>吴思聪</w:t>
            </w:r>
          </w:p>
        </w:tc>
        <w:tc>
          <w:tcPr>
            <w:tcW w:w="2137" w:type="dxa"/>
            <w:vAlign w:val="center"/>
          </w:tcPr>
          <w:p w:rsidR="008D1A8F" w:rsidRPr="00CD10E6" w:rsidRDefault="008D1A8F" w:rsidP="00CD10E6"/>
        </w:tc>
        <w:tc>
          <w:tcPr>
            <w:tcW w:w="2116" w:type="dxa"/>
            <w:gridSpan w:val="2"/>
            <w:vAlign w:val="center"/>
          </w:tcPr>
          <w:p w:rsidR="008D1A8F" w:rsidRPr="00CD10E6" w:rsidRDefault="008D1A8F" w:rsidP="00CD10E6"/>
        </w:tc>
        <w:tc>
          <w:tcPr>
            <w:tcW w:w="1326" w:type="dxa"/>
            <w:vAlign w:val="center"/>
          </w:tcPr>
          <w:p w:rsidR="008D1A8F" w:rsidRPr="00CD10E6" w:rsidRDefault="008D1A8F" w:rsidP="00CD10E6"/>
        </w:tc>
      </w:tr>
      <w:tr w:rsidR="008D1A8F" w:rsidRPr="00CD10E6" w:rsidTr="008D1A8F">
        <w:trPr>
          <w:trHeight w:val="419"/>
        </w:trPr>
        <w:tc>
          <w:tcPr>
            <w:tcW w:w="959" w:type="dxa"/>
          </w:tcPr>
          <w:p w:rsidR="008D1A8F" w:rsidRPr="00CD10E6" w:rsidRDefault="008D1A8F" w:rsidP="008D1A8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984" w:type="dxa"/>
            <w:vAlign w:val="center"/>
          </w:tcPr>
          <w:p w:rsidR="008D1A8F" w:rsidRPr="00CD10E6" w:rsidRDefault="00035C5F" w:rsidP="00F1197D">
            <w:r w:rsidRPr="00035C5F">
              <w:t>欧思涛</w:t>
            </w:r>
          </w:p>
        </w:tc>
        <w:tc>
          <w:tcPr>
            <w:tcW w:w="2137" w:type="dxa"/>
            <w:vAlign w:val="center"/>
          </w:tcPr>
          <w:p w:rsidR="008D1A8F" w:rsidRPr="00CD10E6" w:rsidRDefault="008D1A8F" w:rsidP="00F1197D"/>
        </w:tc>
        <w:tc>
          <w:tcPr>
            <w:tcW w:w="2116" w:type="dxa"/>
            <w:gridSpan w:val="2"/>
            <w:vAlign w:val="center"/>
          </w:tcPr>
          <w:p w:rsidR="008D1A8F" w:rsidRPr="00CD10E6" w:rsidRDefault="008D1A8F" w:rsidP="00F1197D"/>
        </w:tc>
        <w:tc>
          <w:tcPr>
            <w:tcW w:w="1326" w:type="dxa"/>
            <w:vAlign w:val="center"/>
          </w:tcPr>
          <w:p w:rsidR="008D1A8F" w:rsidRPr="00CD10E6" w:rsidRDefault="008D1A8F" w:rsidP="00F1197D"/>
        </w:tc>
      </w:tr>
      <w:tr w:rsidR="008D1A8F" w:rsidRPr="00CD10E6" w:rsidTr="008D1A8F">
        <w:trPr>
          <w:trHeight w:val="419"/>
        </w:trPr>
        <w:tc>
          <w:tcPr>
            <w:tcW w:w="959" w:type="dxa"/>
          </w:tcPr>
          <w:p w:rsidR="008D1A8F" w:rsidRPr="00CD10E6" w:rsidRDefault="008D1A8F" w:rsidP="008D1A8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984" w:type="dxa"/>
            <w:vAlign w:val="center"/>
          </w:tcPr>
          <w:p w:rsidR="008D1A8F" w:rsidRPr="00CD10E6" w:rsidRDefault="008D1A8F" w:rsidP="00CD10E6"/>
        </w:tc>
        <w:tc>
          <w:tcPr>
            <w:tcW w:w="2137" w:type="dxa"/>
            <w:vAlign w:val="center"/>
          </w:tcPr>
          <w:p w:rsidR="008D1A8F" w:rsidRPr="00CD10E6" w:rsidRDefault="008D1A8F" w:rsidP="00CD10E6"/>
        </w:tc>
        <w:tc>
          <w:tcPr>
            <w:tcW w:w="2116" w:type="dxa"/>
            <w:gridSpan w:val="2"/>
            <w:vAlign w:val="center"/>
          </w:tcPr>
          <w:p w:rsidR="008D1A8F" w:rsidRPr="00CD10E6" w:rsidRDefault="008D1A8F" w:rsidP="00CD10E6"/>
        </w:tc>
        <w:tc>
          <w:tcPr>
            <w:tcW w:w="1326" w:type="dxa"/>
            <w:vAlign w:val="center"/>
          </w:tcPr>
          <w:p w:rsidR="008D1A8F" w:rsidRPr="00CD10E6" w:rsidRDefault="008D1A8F" w:rsidP="00CD10E6"/>
        </w:tc>
      </w:tr>
      <w:tr w:rsidR="008D1A8F" w:rsidRPr="00CD10E6" w:rsidTr="008D1A8F">
        <w:trPr>
          <w:trHeight w:val="419"/>
        </w:trPr>
        <w:tc>
          <w:tcPr>
            <w:tcW w:w="2943" w:type="dxa"/>
            <w:gridSpan w:val="2"/>
            <w:vAlign w:val="center"/>
          </w:tcPr>
          <w:p w:rsidR="008D1A8F" w:rsidRPr="00CD10E6" w:rsidRDefault="008D1A8F" w:rsidP="00F1197D">
            <w:r>
              <w:rPr>
                <w:rFonts w:hint="eastAsia"/>
              </w:rPr>
              <w:t>小组</w:t>
            </w:r>
            <w:r w:rsidRPr="00CD10E6">
              <w:rPr>
                <w:rFonts w:hint="eastAsia"/>
              </w:rPr>
              <w:t>成绩：</w:t>
            </w:r>
          </w:p>
        </w:tc>
        <w:tc>
          <w:tcPr>
            <w:tcW w:w="3119" w:type="dxa"/>
            <w:gridSpan w:val="2"/>
            <w:vAlign w:val="center"/>
          </w:tcPr>
          <w:p w:rsidR="008D1A8F" w:rsidRPr="00CD10E6" w:rsidRDefault="008D1A8F" w:rsidP="00F1197D">
            <w:r w:rsidRPr="00CD10E6">
              <w:rPr>
                <w:rFonts w:hint="eastAsia"/>
              </w:rPr>
              <w:t>任课教师签名：</w:t>
            </w:r>
          </w:p>
        </w:tc>
        <w:tc>
          <w:tcPr>
            <w:tcW w:w="2460" w:type="dxa"/>
            <w:gridSpan w:val="2"/>
            <w:vAlign w:val="center"/>
          </w:tcPr>
          <w:p w:rsidR="008D1A8F" w:rsidRPr="00CD10E6" w:rsidRDefault="008D1A8F" w:rsidP="00F1197D">
            <w:r w:rsidRPr="00CD10E6">
              <w:rPr>
                <w:rFonts w:hint="eastAsia"/>
              </w:rPr>
              <w:t>日期：</w:t>
            </w:r>
          </w:p>
        </w:tc>
      </w:tr>
    </w:tbl>
    <w:p w:rsidR="00170FCC" w:rsidRDefault="00170FCC"/>
    <w:p w:rsidR="00170FCC" w:rsidRDefault="00170FCC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522"/>
      </w:tblGrid>
      <w:tr w:rsidR="00B0541E" w:rsidRPr="00CD10E6" w:rsidTr="00CD10E6">
        <w:trPr>
          <w:trHeight w:val="552"/>
        </w:trPr>
        <w:tc>
          <w:tcPr>
            <w:tcW w:w="8522" w:type="dxa"/>
            <w:vAlign w:val="center"/>
          </w:tcPr>
          <w:p w:rsidR="00B0541E" w:rsidRPr="00382837" w:rsidRDefault="00B0541E" w:rsidP="00CD10E6">
            <w:pPr>
              <w:rPr>
                <w:b/>
              </w:rPr>
            </w:pPr>
            <w:r w:rsidRPr="00382837">
              <w:rPr>
                <w:rFonts w:hint="eastAsia"/>
                <w:b/>
              </w:rPr>
              <w:t>实验题目：</w:t>
            </w:r>
          </w:p>
        </w:tc>
      </w:tr>
      <w:tr w:rsidR="00B0541E" w:rsidRPr="00CD10E6" w:rsidTr="009B519C">
        <w:trPr>
          <w:trHeight w:val="2119"/>
        </w:trPr>
        <w:tc>
          <w:tcPr>
            <w:tcW w:w="8522" w:type="dxa"/>
          </w:tcPr>
          <w:p w:rsidR="00B0541E" w:rsidRPr="00512C98" w:rsidRDefault="00B0541E">
            <w:pPr>
              <w:rPr>
                <w:b/>
              </w:rPr>
            </w:pPr>
            <w:r w:rsidRPr="00512C98">
              <w:rPr>
                <w:rFonts w:hint="eastAsia"/>
                <w:b/>
              </w:rPr>
              <w:t>目录：</w:t>
            </w:r>
          </w:p>
          <w:p w:rsidR="00B0541E" w:rsidRPr="00CD10E6" w:rsidRDefault="00B0541E" w:rsidP="00CD10E6">
            <w:pPr>
              <w:pStyle w:val="a5"/>
              <w:numPr>
                <w:ilvl w:val="0"/>
                <w:numId w:val="1"/>
              </w:numPr>
              <w:ind w:firstLineChars="0"/>
            </w:pPr>
            <w:r w:rsidRPr="00CD10E6">
              <w:rPr>
                <w:rFonts w:hint="eastAsia"/>
              </w:rPr>
              <w:t>实验</w:t>
            </w:r>
            <w:r w:rsidR="009B519C">
              <w:rPr>
                <w:rFonts w:hint="eastAsia"/>
              </w:rPr>
              <w:t>内容</w:t>
            </w:r>
            <w:r w:rsidRPr="00CD10E6">
              <w:rPr>
                <w:rFonts w:hint="eastAsia"/>
              </w:rPr>
              <w:t>描述</w:t>
            </w:r>
            <w:r w:rsidR="009B519C">
              <w:rPr>
                <w:rFonts w:hint="eastAsia"/>
              </w:rPr>
              <w:t>，即</w:t>
            </w:r>
            <w:r w:rsidR="00B12660">
              <w:rPr>
                <w:rFonts w:hint="eastAsia"/>
              </w:rPr>
              <w:t>场景</w:t>
            </w:r>
            <w:r w:rsidR="009B519C">
              <w:rPr>
                <w:rFonts w:hint="eastAsia"/>
              </w:rPr>
              <w:t>名称和特点</w:t>
            </w:r>
          </w:p>
          <w:p w:rsidR="00B0541E" w:rsidRPr="00CD10E6" w:rsidRDefault="00B0541E" w:rsidP="00CD10E6">
            <w:pPr>
              <w:pStyle w:val="a5"/>
              <w:numPr>
                <w:ilvl w:val="0"/>
                <w:numId w:val="1"/>
              </w:numPr>
              <w:ind w:firstLineChars="0"/>
            </w:pPr>
            <w:r w:rsidRPr="00CD10E6">
              <w:rPr>
                <w:rFonts w:hint="eastAsia"/>
              </w:rPr>
              <w:t>实验</w:t>
            </w:r>
            <w:r w:rsidR="009B519C" w:rsidRPr="00CD10E6">
              <w:rPr>
                <w:rFonts w:hint="eastAsia"/>
              </w:rPr>
              <w:t>功能</w:t>
            </w:r>
            <w:r w:rsidRPr="00CD10E6">
              <w:rPr>
                <w:rFonts w:hint="eastAsia"/>
              </w:rPr>
              <w:t>算法描述</w:t>
            </w:r>
            <w:r w:rsidR="009B519C">
              <w:rPr>
                <w:rFonts w:hint="eastAsia"/>
              </w:rPr>
              <w:t>，即</w:t>
            </w:r>
            <w:r w:rsidR="00B12660">
              <w:rPr>
                <w:rFonts w:hint="eastAsia"/>
              </w:rPr>
              <w:t>多个</w:t>
            </w:r>
            <w:r w:rsidR="009B519C">
              <w:rPr>
                <w:rFonts w:hint="eastAsia"/>
              </w:rPr>
              <w:t>模型是如何建立、如何载入、如何观察的</w:t>
            </w:r>
          </w:p>
          <w:p w:rsidR="00B0541E" w:rsidRPr="00CD10E6" w:rsidRDefault="00B0541E" w:rsidP="00CD10E6">
            <w:pPr>
              <w:pStyle w:val="a5"/>
              <w:numPr>
                <w:ilvl w:val="0"/>
                <w:numId w:val="1"/>
              </w:numPr>
              <w:ind w:firstLineChars="0"/>
            </w:pPr>
            <w:r w:rsidRPr="00CD10E6">
              <w:rPr>
                <w:rFonts w:hint="eastAsia"/>
              </w:rPr>
              <w:t>实验</w:t>
            </w:r>
            <w:r w:rsidR="009B519C">
              <w:rPr>
                <w:rFonts w:hint="eastAsia"/>
              </w:rPr>
              <w:t>shader</w:t>
            </w:r>
            <w:r w:rsidRPr="00CD10E6">
              <w:rPr>
                <w:rFonts w:hint="eastAsia"/>
              </w:rPr>
              <w:t>程序描述</w:t>
            </w:r>
            <w:r w:rsidR="009B519C">
              <w:rPr>
                <w:rFonts w:hint="eastAsia"/>
              </w:rPr>
              <w:t>，即</w:t>
            </w:r>
            <w:r w:rsidR="009B519C">
              <w:rPr>
                <w:rFonts w:hint="eastAsia"/>
              </w:rPr>
              <w:t>vertex</w:t>
            </w:r>
            <w:r w:rsidR="009B519C">
              <w:t xml:space="preserve"> </w:t>
            </w:r>
            <w:r w:rsidR="009B519C">
              <w:rPr>
                <w:rFonts w:hint="eastAsia"/>
              </w:rPr>
              <w:t>shader</w:t>
            </w:r>
            <w:r w:rsidR="009B519C">
              <w:rPr>
                <w:rFonts w:hint="eastAsia"/>
              </w:rPr>
              <w:t>和</w:t>
            </w:r>
            <w:r w:rsidR="009B519C">
              <w:rPr>
                <w:rFonts w:hint="eastAsia"/>
              </w:rPr>
              <w:t>f</w:t>
            </w:r>
            <w:r w:rsidR="009B519C">
              <w:t>ragment shader</w:t>
            </w:r>
            <w:r w:rsidR="009B519C">
              <w:rPr>
                <w:rFonts w:hint="eastAsia"/>
              </w:rPr>
              <w:t>的程序代码及说明</w:t>
            </w:r>
          </w:p>
          <w:p w:rsidR="00546725" w:rsidRDefault="00546725" w:rsidP="00CD10E6">
            <w:pPr>
              <w:pStyle w:val="a5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其他功能描述，如交互、光照、纹理、类定义、基础库功能等</w:t>
            </w:r>
          </w:p>
          <w:p w:rsidR="009B519C" w:rsidRDefault="009B519C" w:rsidP="00CD10E6">
            <w:pPr>
              <w:pStyle w:val="a5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实验结果，要贴实验结果图</w:t>
            </w:r>
          </w:p>
          <w:p w:rsidR="00B0541E" w:rsidRPr="00CD10E6" w:rsidRDefault="00761A9B" w:rsidP="00CD10E6">
            <w:pPr>
              <w:pStyle w:val="a5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小组成员任务分工</w:t>
            </w:r>
          </w:p>
        </w:tc>
      </w:tr>
      <w:tr w:rsidR="00382837" w:rsidRPr="00CD10E6" w:rsidTr="008D1A8F">
        <w:trPr>
          <w:trHeight w:val="4243"/>
        </w:trPr>
        <w:tc>
          <w:tcPr>
            <w:tcW w:w="8522" w:type="dxa"/>
          </w:tcPr>
          <w:p w:rsidR="00382837" w:rsidRDefault="00382837">
            <w:pPr>
              <w:rPr>
                <w:b/>
              </w:rPr>
            </w:pPr>
            <w:r w:rsidRPr="00512C98">
              <w:rPr>
                <w:rFonts w:hint="eastAsia"/>
                <w:b/>
              </w:rPr>
              <w:t>实验报告：</w:t>
            </w:r>
          </w:p>
          <w:p w:rsidR="00035C5F" w:rsidRDefault="00035C5F" w:rsidP="00035C5F">
            <w:pPr>
              <w:pStyle w:val="a5"/>
              <w:numPr>
                <w:ilvl w:val="0"/>
                <w:numId w:val="2"/>
              </w:numPr>
              <w:ind w:firstLineChars="0"/>
            </w:pPr>
            <w:r w:rsidRPr="00CD10E6">
              <w:rPr>
                <w:rFonts w:hint="eastAsia"/>
              </w:rPr>
              <w:t>实验</w:t>
            </w:r>
            <w:r>
              <w:rPr>
                <w:rFonts w:hint="eastAsia"/>
              </w:rPr>
              <w:t>内容</w:t>
            </w:r>
            <w:r w:rsidRPr="00CD10E6">
              <w:rPr>
                <w:rFonts w:hint="eastAsia"/>
              </w:rPr>
              <w:t>描述</w:t>
            </w:r>
            <w:r>
              <w:rPr>
                <w:rFonts w:hint="eastAsia"/>
              </w:rPr>
              <w:t>，即场景名称和特点</w:t>
            </w:r>
          </w:p>
          <w:p w:rsidR="00035C5F" w:rsidRDefault="006E3EA0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实验中使用到三个场景，分别太空站内部场景、太空站模型场景（与上一个属于不同的模型场景），以及木屋场景。</w:t>
            </w:r>
          </w:p>
          <w:p w:rsidR="006E3EA0" w:rsidRDefault="006E3EA0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其中第一个场景主要显示太空站内外部环境，是模拟真实感觉的场景，其中还包括不同区域的切换。该场景中嵌入另外一个机器人模型，该模型再场景中会与使用者（观测者）进行交互，会不断追逐观测者，当追上之后，会自动切换至下一场景（模拟</w:t>
            </w:r>
            <w:r>
              <w:rPr>
                <w:rFonts w:hint="eastAsia"/>
              </w:rPr>
              <w:t>Game</w:t>
            </w:r>
            <w:r>
              <w:t xml:space="preserve"> O</w:t>
            </w:r>
            <w:r>
              <w:rPr>
                <w:rFonts w:hint="eastAsia"/>
              </w:rPr>
              <w:t>ver</w:t>
            </w:r>
            <w:r>
              <w:rPr>
                <w:rFonts w:hint="eastAsia"/>
              </w:rPr>
              <w:t>）。</w:t>
            </w:r>
          </w:p>
          <w:p w:rsidR="006E3EA0" w:rsidRDefault="006E3EA0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第二个场景也是太空站模型的场景，其是缩小后的模型，类似于展览模型的场景，内部有精细的细节描述，所以模型本身较大。</w:t>
            </w:r>
          </w:p>
          <w:p w:rsidR="006E3EA0" w:rsidRPr="00CD10E6" w:rsidRDefault="006E3EA0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第三个场景是一个木屋模型，可以看到木屋周边的环境，以及木屋内的空间，同样类似于缩小的展览模型，细节较少。</w:t>
            </w:r>
          </w:p>
          <w:p w:rsidR="00035C5F" w:rsidRDefault="00035C5F" w:rsidP="00035C5F">
            <w:pPr>
              <w:pStyle w:val="a5"/>
              <w:numPr>
                <w:ilvl w:val="0"/>
                <w:numId w:val="2"/>
              </w:numPr>
              <w:ind w:firstLineChars="0"/>
            </w:pPr>
            <w:r w:rsidRPr="00CD10E6">
              <w:rPr>
                <w:rFonts w:hint="eastAsia"/>
              </w:rPr>
              <w:t>实验功能算法描述</w:t>
            </w:r>
            <w:r>
              <w:rPr>
                <w:rFonts w:hint="eastAsia"/>
              </w:rPr>
              <w:t>，即多个模型是如何建立、如何载入、如何观察的</w:t>
            </w:r>
          </w:p>
          <w:p w:rsidR="00035C5F" w:rsidRPr="00CD10E6" w:rsidRDefault="00132967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所有场景包括模型都是通过免费</w:t>
            </w:r>
            <w:r>
              <w:rPr>
                <w:rFonts w:hint="eastAsia"/>
              </w:rPr>
              <w:t>3</w:t>
            </w:r>
            <w:r>
              <w:t>D</w:t>
            </w:r>
            <w:r>
              <w:rPr>
                <w:rFonts w:hint="eastAsia"/>
              </w:rPr>
              <w:t>模型分享网站获取，载入过程先是学习了</w:t>
            </w:r>
            <w:r>
              <w:rPr>
                <w:rFonts w:hint="eastAsia"/>
              </w:rPr>
              <w:t>A</w:t>
            </w:r>
            <w:r>
              <w:t>ssimp</w:t>
            </w:r>
            <w:r>
              <w:rPr>
                <w:rFonts w:hint="eastAsia"/>
              </w:rPr>
              <w:t>的设计模式，使用</w:t>
            </w:r>
            <w:r>
              <w:rPr>
                <w:rFonts w:hint="eastAsia"/>
              </w:rPr>
              <w:t>A</w:t>
            </w:r>
            <w:r>
              <w:t>ssimp</w:t>
            </w:r>
            <w:r>
              <w:rPr>
                <w:rFonts w:hint="eastAsia"/>
              </w:rPr>
              <w:t>库完成了导入过程，其中较为重要的是它把场景中多个模型整理成树状结构，对如何梳理场景模型之间的关系有一定启发作用。然后也手动解析</w:t>
            </w:r>
            <w:r>
              <w:rPr>
                <w:rFonts w:hint="eastAsia"/>
              </w:rPr>
              <w:lastRenderedPageBreak/>
              <w:t>了</w:t>
            </w:r>
            <w:r>
              <w:rPr>
                <w:rFonts w:hint="eastAsia"/>
              </w:rPr>
              <w:t>.</w:t>
            </w:r>
            <w:r>
              <w:t>ob</w:t>
            </w:r>
            <w:r>
              <w:rPr>
                <w:rFonts w:hint="eastAsia"/>
              </w:rPr>
              <w:t>j</w:t>
            </w:r>
            <w:r>
              <w:t>+.mtl</w:t>
            </w:r>
            <w:r>
              <w:rPr>
                <w:rFonts w:hint="eastAsia"/>
              </w:rPr>
              <w:t>的数据文件格式（主要原因是许多免费模型资源的格式较为混乱，以及为了达到更加灵活的效果，自己解析会更为方便），对这种文件格式封装较为掌握。导入模型数据之后，再定义一定的模型变换矩阵，调整到合适的位置，然后通过之前定义好的相机（眼睛坐标系管理类），定义观察矩阵和投影矩阵，变换到真实观察的坐标系统。</w:t>
            </w:r>
          </w:p>
          <w:p w:rsidR="00035C5F" w:rsidRDefault="00035C5F" w:rsidP="00035C5F">
            <w:pPr>
              <w:pStyle w:val="a5"/>
              <w:numPr>
                <w:ilvl w:val="0"/>
                <w:numId w:val="2"/>
              </w:numPr>
              <w:ind w:firstLineChars="0"/>
            </w:pPr>
            <w:r w:rsidRPr="00CD10E6">
              <w:rPr>
                <w:rFonts w:hint="eastAsia"/>
              </w:rPr>
              <w:t>实验</w:t>
            </w:r>
            <w:r>
              <w:rPr>
                <w:rFonts w:hint="eastAsia"/>
              </w:rPr>
              <w:t>shader</w:t>
            </w:r>
            <w:r w:rsidRPr="00CD10E6">
              <w:rPr>
                <w:rFonts w:hint="eastAsia"/>
              </w:rPr>
              <w:t>程序描述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>vertex</w:t>
            </w:r>
            <w:r>
              <w:t xml:space="preserve"> </w:t>
            </w:r>
            <w:r>
              <w:rPr>
                <w:rFonts w:hint="eastAsia"/>
              </w:rPr>
              <w:t>shader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f</w:t>
            </w:r>
            <w:r>
              <w:t>ragment shader</w:t>
            </w:r>
            <w:r>
              <w:rPr>
                <w:rFonts w:hint="eastAsia"/>
              </w:rPr>
              <w:t>的程序代码及说明</w:t>
            </w:r>
          </w:p>
          <w:p w:rsidR="002F070B" w:rsidRDefault="002F070B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着色器与光照实验基本类似，都是在片段着色器中利用导入传入的参数，通过</w:t>
            </w:r>
            <w:r>
              <w:rPr>
                <w:rFonts w:hint="eastAsia"/>
              </w:rPr>
              <w:t>P</w:t>
            </w:r>
            <w:r>
              <w:t>hong</w:t>
            </w:r>
            <w:r>
              <w:rPr>
                <w:rFonts w:hint="eastAsia"/>
              </w:rPr>
              <w:t>模型，计算各个光源的光照影响，组合到一起。</w:t>
            </w:r>
          </w:p>
          <w:p w:rsidR="00035C5F" w:rsidRDefault="002F070B" w:rsidP="00035C5F">
            <w:pPr>
              <w:pStyle w:val="a5"/>
              <w:ind w:left="360" w:firstLineChars="0" w:firstLine="0"/>
            </w:pPr>
            <w:r>
              <w:t>V</w:t>
            </w:r>
            <w:r>
              <w:rPr>
                <w:rFonts w:hint="eastAsia"/>
              </w:rPr>
              <w:t>e</w:t>
            </w:r>
            <w:r>
              <w:t>rtex shader:</w:t>
            </w:r>
          </w:p>
          <w:p w:rsidR="002F070B" w:rsidRDefault="002F070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56E45C8F" wp14:editId="1CC03646">
                  <wp:extent cx="4320000" cy="257816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57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70B" w:rsidRDefault="002F070B" w:rsidP="00035C5F">
            <w:pPr>
              <w:pStyle w:val="a5"/>
              <w:ind w:left="360" w:firstLineChars="0" w:firstLine="0"/>
            </w:pPr>
            <w:r>
              <w:t>Fragment shader</w:t>
            </w:r>
            <w:r>
              <w:rPr>
                <w:rFonts w:hint="eastAsia"/>
              </w:rPr>
              <w:t>使用了两个，主要用于不同的场景，由于不同模型的光照模型不同。</w:t>
            </w:r>
          </w:p>
          <w:p w:rsidR="002F070B" w:rsidRDefault="002F070B" w:rsidP="00035C5F">
            <w:pPr>
              <w:pStyle w:val="a5"/>
              <w:ind w:left="360" w:firstLineChars="0" w:firstLine="0"/>
            </w:pPr>
            <w:r>
              <w:t>Fragement shader 1:</w:t>
            </w:r>
          </w:p>
          <w:p w:rsidR="002F070B" w:rsidRPr="002F070B" w:rsidRDefault="002F070B" w:rsidP="002F070B">
            <w:pPr>
              <w:pStyle w:val="a5"/>
            </w:pPr>
            <w:r w:rsidRPr="002F070B">
              <w:rPr>
                <w:noProof/>
              </w:rPr>
              <w:drawing>
                <wp:inline distT="0" distB="0" distL="0" distR="0" wp14:anchorId="1519D880" wp14:editId="1B936751">
                  <wp:extent cx="4320000" cy="3690672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69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70B" w:rsidRPr="002F070B" w:rsidRDefault="002F070B" w:rsidP="002F070B">
            <w:pPr>
              <w:pStyle w:val="a5"/>
            </w:pPr>
            <w:r w:rsidRPr="002F070B">
              <w:rPr>
                <w:rFonts w:hint="eastAsia"/>
              </w:rPr>
              <w:t>定义物体和光源的数据结构。</w:t>
            </w:r>
          </w:p>
          <w:p w:rsidR="002F070B" w:rsidRPr="002F070B" w:rsidRDefault="002F070B" w:rsidP="002F070B">
            <w:pPr>
              <w:pStyle w:val="a5"/>
            </w:pPr>
            <w:r w:rsidRPr="002F070B">
              <w:rPr>
                <w:noProof/>
              </w:rPr>
              <w:lastRenderedPageBreak/>
              <w:drawing>
                <wp:inline distT="0" distB="0" distL="0" distR="0" wp14:anchorId="00EF467A" wp14:editId="766F64B3">
                  <wp:extent cx="4320000" cy="3661026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661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70B" w:rsidRPr="002F070B" w:rsidRDefault="002F070B" w:rsidP="002F070B">
            <w:pPr>
              <w:pStyle w:val="a5"/>
            </w:pPr>
            <w:r w:rsidRPr="002F070B">
              <w:rPr>
                <w:rFonts w:hint="eastAsia"/>
              </w:rPr>
              <w:t>定义光源数据结构，定义需要的参数。</w:t>
            </w:r>
          </w:p>
          <w:p w:rsidR="002F070B" w:rsidRPr="002F070B" w:rsidRDefault="002F070B" w:rsidP="002F070B">
            <w:pPr>
              <w:pStyle w:val="a5"/>
            </w:pPr>
            <w:r w:rsidRPr="002F070B">
              <w:rPr>
                <w:noProof/>
              </w:rPr>
              <w:drawing>
                <wp:inline distT="0" distB="0" distL="0" distR="0" wp14:anchorId="2A771194" wp14:editId="34EA2505">
                  <wp:extent cx="4320000" cy="203777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03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70B" w:rsidRPr="002F070B" w:rsidRDefault="002F070B" w:rsidP="002F070B">
            <w:pPr>
              <w:pStyle w:val="a5"/>
            </w:pPr>
            <w:r w:rsidRPr="002F070B">
              <w:t>M</w:t>
            </w:r>
            <w:r w:rsidRPr="002F070B">
              <w:rPr>
                <w:rFonts w:hint="eastAsia"/>
              </w:rPr>
              <w:t>ain</w:t>
            </w:r>
            <w:r w:rsidRPr="002F070B">
              <w:rPr>
                <w:rFonts w:hint="eastAsia"/>
              </w:rPr>
              <w:t>中组合了多个光源的作用。</w:t>
            </w:r>
          </w:p>
          <w:p w:rsidR="002F070B" w:rsidRPr="002F070B" w:rsidRDefault="002F070B" w:rsidP="002F070B">
            <w:pPr>
              <w:pStyle w:val="a5"/>
            </w:pPr>
            <w:r w:rsidRPr="002F070B">
              <w:rPr>
                <w:noProof/>
              </w:rPr>
              <w:drawing>
                <wp:inline distT="0" distB="0" distL="0" distR="0" wp14:anchorId="159B0AE2" wp14:editId="77FD4050">
                  <wp:extent cx="4320000" cy="1683063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683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70B" w:rsidRPr="002F070B" w:rsidRDefault="002F070B" w:rsidP="002F070B">
            <w:pPr>
              <w:pStyle w:val="a5"/>
            </w:pPr>
            <w:r w:rsidRPr="002F070B">
              <w:rPr>
                <w:rFonts w:hint="eastAsia"/>
              </w:rPr>
              <w:t>定向光的计算。</w:t>
            </w:r>
          </w:p>
          <w:p w:rsidR="002F070B" w:rsidRPr="002F070B" w:rsidRDefault="002F070B" w:rsidP="002F070B">
            <w:pPr>
              <w:pStyle w:val="a5"/>
            </w:pPr>
            <w:r w:rsidRPr="002F070B">
              <w:rPr>
                <w:noProof/>
              </w:rPr>
              <w:lastRenderedPageBreak/>
              <w:drawing>
                <wp:inline distT="0" distB="0" distL="0" distR="0" wp14:anchorId="49993074" wp14:editId="14E4A17E">
                  <wp:extent cx="4320000" cy="1807368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7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70B" w:rsidRPr="002F070B" w:rsidRDefault="002F070B" w:rsidP="002F070B">
            <w:pPr>
              <w:pStyle w:val="a5"/>
            </w:pPr>
            <w:r w:rsidRPr="002F070B">
              <w:rPr>
                <w:rFonts w:hint="eastAsia"/>
              </w:rPr>
              <w:t>点光源的计算。</w:t>
            </w:r>
          </w:p>
          <w:p w:rsidR="002F070B" w:rsidRPr="002F070B" w:rsidRDefault="002F070B" w:rsidP="002F070B">
            <w:pPr>
              <w:pStyle w:val="a5"/>
            </w:pPr>
            <w:r w:rsidRPr="002F070B">
              <w:rPr>
                <w:noProof/>
              </w:rPr>
              <w:drawing>
                <wp:inline distT="0" distB="0" distL="0" distR="0" wp14:anchorId="22141FF7" wp14:editId="791AFB41">
                  <wp:extent cx="4320000" cy="2383646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38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70B" w:rsidRDefault="002F070B" w:rsidP="002F070B">
            <w:pPr>
              <w:pStyle w:val="a5"/>
              <w:ind w:left="360" w:firstLineChars="0" w:firstLine="0"/>
            </w:pPr>
            <w:r w:rsidRPr="002F070B">
              <w:rPr>
                <w:rFonts w:hint="eastAsia"/>
              </w:rPr>
              <w:t>聚光灯的计算</w:t>
            </w:r>
          </w:p>
          <w:p w:rsidR="002F070B" w:rsidRDefault="002F070B" w:rsidP="002F070B">
            <w:pPr>
              <w:pStyle w:val="a5"/>
              <w:ind w:left="360" w:firstLineChars="0" w:firstLine="0"/>
            </w:pPr>
            <w:r>
              <w:t>Fragement shader 2:</w:t>
            </w:r>
          </w:p>
          <w:p w:rsidR="002F070B" w:rsidRDefault="002F070B" w:rsidP="002F070B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与上个着色器基本相同，区别以点光源光照计算为例：</w:t>
            </w:r>
          </w:p>
          <w:p w:rsidR="002F070B" w:rsidRDefault="002F070B" w:rsidP="002F070B">
            <w:pPr>
              <w:pStyle w:val="a5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3B073D6A" wp14:editId="0BC76FC3">
                  <wp:extent cx="5274310" cy="2475865"/>
                  <wp:effectExtent l="0" t="0" r="2540" b="6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7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70B" w:rsidRPr="002F070B" w:rsidRDefault="002F070B" w:rsidP="002F070B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这里去掉了材质的属性</w:t>
            </w:r>
            <w:r>
              <w:rPr>
                <w:rFonts w:hint="eastAsia"/>
              </w:rPr>
              <w:t>k</w:t>
            </w:r>
            <w:r>
              <w:t>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k</w:t>
            </w:r>
            <w:r>
              <w:t>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ks</w:t>
            </w:r>
            <w:r>
              <w:rPr>
                <w:rFonts w:hint="eastAsia"/>
              </w:rPr>
              <w:t>，由于部分模型中</w:t>
            </w:r>
            <w:r>
              <w:rPr>
                <w:rFonts w:hint="eastAsia"/>
              </w:rPr>
              <w:t>k</w:t>
            </w:r>
            <w:r>
              <w:t>a</w:t>
            </w:r>
            <w:r>
              <w:rPr>
                <w:rFonts w:hint="eastAsia"/>
              </w:rPr>
              <w:t>、</w:t>
            </w:r>
            <w:r>
              <w:t>kd</w:t>
            </w:r>
            <w:r>
              <w:rPr>
                <w:rFonts w:hint="eastAsia"/>
              </w:rPr>
              <w:t>、</w:t>
            </w:r>
            <w:r>
              <w:t>ks</w:t>
            </w:r>
            <w:r>
              <w:rPr>
                <w:rFonts w:hint="eastAsia"/>
              </w:rPr>
              <w:t>在有纹理贴图的情况下置为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，故直接忽略不算。</w:t>
            </w:r>
          </w:p>
          <w:p w:rsidR="002F070B" w:rsidRPr="00CD10E6" w:rsidRDefault="002F070B" w:rsidP="002F070B">
            <w:pPr>
              <w:pStyle w:val="a5"/>
              <w:ind w:left="360" w:firstLineChars="0" w:firstLine="0"/>
            </w:pPr>
          </w:p>
          <w:p w:rsidR="00035C5F" w:rsidRDefault="00035C5F" w:rsidP="00035C5F">
            <w:pPr>
              <w:pStyle w:val="a5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其他功能描述，如交互、光照、纹理、类定义、基础库功能等</w:t>
            </w:r>
          </w:p>
          <w:p w:rsidR="00035C5F" w:rsidRDefault="002F070B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lastRenderedPageBreak/>
              <w:t>在各个场景中都实现了</w:t>
            </w:r>
            <w:r>
              <w:rPr>
                <w:rFonts w:hint="eastAsia"/>
              </w:rPr>
              <w:t>F</w:t>
            </w:r>
            <w:r>
              <w:t>PS</w:t>
            </w:r>
            <w:r>
              <w:rPr>
                <w:rFonts w:hint="eastAsia"/>
              </w:rPr>
              <w:t>系统，即可以通过</w:t>
            </w:r>
            <w:r>
              <w:rPr>
                <w:rFonts w:hint="eastAsia"/>
              </w:rPr>
              <w:t>W</w:t>
            </w:r>
            <w:r>
              <w:t>ASD</w:t>
            </w:r>
            <w:r>
              <w:rPr>
                <w:rFonts w:hint="eastAsia"/>
              </w:rPr>
              <w:t>以及鼠标移动切换位置与视角。</w:t>
            </w:r>
          </w:p>
          <w:p w:rsidR="002F070B" w:rsidRDefault="002F070B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在场景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中，点击按钮</w:t>
            </w:r>
            <w:r>
              <w:rPr>
                <w:rFonts w:hint="eastAsia"/>
              </w:rPr>
              <w:t>O</w:t>
            </w:r>
            <w:r>
              <w:rPr>
                <w:rFonts w:hint="eastAsia"/>
              </w:rPr>
              <w:t>可开启追逐游戏</w:t>
            </w:r>
            <w:r w:rsidR="008D6001">
              <w:rPr>
                <w:rFonts w:hint="eastAsia"/>
              </w:rPr>
              <w:t>，机器人会从正中央的祭坛苏醒，一直追逐抓住观察者，这个过程中，它会一直紧紧盯住观察者，当然它的移动速度是较慢的。</w:t>
            </w:r>
          </w:p>
          <w:p w:rsidR="008D6001" w:rsidRDefault="008D6001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然后在程序中预定义了多种不同氛围的光照环境，包括默认环境、生化环境、沙漠环境、工厂环境以及恐怖环境。通过数字键盘</w:t>
            </w:r>
            <w:r>
              <w:rPr>
                <w:rFonts w:hint="eastAsia"/>
              </w:rPr>
              <w:t>1-</w:t>
            </w:r>
            <w:r>
              <w:t>5</w:t>
            </w:r>
            <w:r>
              <w:rPr>
                <w:rFonts w:hint="eastAsia"/>
              </w:rPr>
              <w:t>可自由切换。</w:t>
            </w:r>
          </w:p>
          <w:p w:rsidR="008D6001" w:rsidRDefault="008D6001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其他类定义包括有：相机类、场景类、模型类等。</w:t>
            </w:r>
          </w:p>
          <w:p w:rsidR="00035C5F" w:rsidRDefault="00035C5F" w:rsidP="00035C5F">
            <w:pPr>
              <w:pStyle w:val="a5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实验结果，要贴实验结果图</w:t>
            </w:r>
          </w:p>
          <w:p w:rsidR="00035C5F" w:rsidRDefault="008D6001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实验结果截图：</w:t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场景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15A8554D" wp14:editId="4CBFA9BF">
                  <wp:extent cx="4320000" cy="3419697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13361D6" wp14:editId="4C98D7D6">
                  <wp:extent cx="4320000" cy="3419697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DDA12C2" wp14:editId="3BAD1656">
                  <wp:extent cx="4320000" cy="3419697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D8DCA40" wp14:editId="1D4232AF">
                  <wp:extent cx="4320000" cy="3419697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F1102FF" wp14:editId="70739434">
                  <wp:extent cx="4320000" cy="3419697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217C3BA" wp14:editId="172D055C">
                  <wp:extent cx="4320000" cy="3419697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031E3AE" wp14:editId="7AEF8A40">
                  <wp:extent cx="4320000" cy="3419697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90D7ECD" wp14:editId="515FB60C">
                  <wp:extent cx="4320000" cy="3419697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1CDCF5C3" wp14:editId="3D4394EC">
                  <wp:extent cx="4320000" cy="3419697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99BC813" wp14:editId="5BF58442">
                  <wp:extent cx="4320000" cy="3419697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17E94EB2" wp14:editId="5AA08BDA">
                  <wp:extent cx="4320000" cy="3419697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21F01A7" wp14:editId="16B705A1">
                  <wp:extent cx="4320000" cy="3419697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6241C5F" wp14:editId="4149E287">
                  <wp:extent cx="4320000" cy="3419697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E2AE5AB" wp14:editId="62DC33E1">
                  <wp:extent cx="4320000" cy="3419697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4DDB" w:rsidRDefault="00104DDB" w:rsidP="00035C5F">
            <w:pPr>
              <w:pStyle w:val="a5"/>
              <w:ind w:left="360" w:firstLineChars="0" w:firstLine="0"/>
              <w:rPr>
                <w:rFonts w:hint="eastAsia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40D9C2CB" wp14:editId="2D076E24">
                  <wp:extent cx="4320000" cy="341969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035C5F" w:rsidRDefault="00035C5F" w:rsidP="00035C5F">
            <w:pPr>
              <w:pStyle w:val="a5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小组成员任务分工</w:t>
            </w:r>
          </w:p>
          <w:p w:rsidR="008D6001" w:rsidRDefault="008D6001" w:rsidP="008D6001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小组成员分工：</w:t>
            </w:r>
          </w:p>
          <w:p w:rsidR="008D6001" w:rsidRDefault="008D6001" w:rsidP="008D6001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李俊辉：项目配置管理工作，包括发布共享</w:t>
            </w:r>
            <w:r>
              <w:rPr>
                <w:rFonts w:hint="eastAsia"/>
              </w:rPr>
              <w:t>Git</w:t>
            </w:r>
            <w:r>
              <w:t>hub</w:t>
            </w:r>
            <w:r>
              <w:rPr>
                <w:rFonts w:hint="eastAsia"/>
              </w:rPr>
              <w:t>工程，以及</w:t>
            </w:r>
            <w:r>
              <w:rPr>
                <w:rFonts w:hint="eastAsia"/>
              </w:rPr>
              <w:t>A</w:t>
            </w:r>
            <w:r>
              <w:t>ssimp</w:t>
            </w:r>
            <w:r>
              <w:rPr>
                <w:rFonts w:hint="eastAsia"/>
              </w:rPr>
              <w:t>库导入过程，场景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设计。</w:t>
            </w:r>
          </w:p>
          <w:p w:rsidR="008D6001" w:rsidRDefault="008D6001" w:rsidP="008D6001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黄荣燊：代码测试工作，验证效果，文档书写，以及场景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的设计。</w:t>
            </w:r>
          </w:p>
          <w:p w:rsidR="008D6001" w:rsidRDefault="008D6001" w:rsidP="008D6001">
            <w:pPr>
              <w:pStyle w:val="a5"/>
              <w:ind w:left="360" w:firstLineChars="0" w:firstLine="0"/>
            </w:pPr>
            <w:r>
              <w:rPr>
                <w:rFonts w:hint="eastAsia"/>
              </w:rPr>
              <w:t>吴思聪：解析</w:t>
            </w:r>
            <w:r>
              <w:rPr>
                <w:rFonts w:hint="eastAsia"/>
              </w:rPr>
              <w:t>.</w:t>
            </w:r>
            <w:r>
              <w:t>obj+.mtl</w:t>
            </w:r>
            <w:r>
              <w:rPr>
                <w:rFonts w:hint="eastAsia"/>
              </w:rPr>
              <w:t>文件结构，手动书写</w:t>
            </w:r>
            <w:r w:rsidR="00E86124">
              <w:rPr>
                <w:rFonts w:hint="eastAsia"/>
              </w:rPr>
              <w:t>解析导入过程，以及模型场景的查找、验证、测试工作。</w:t>
            </w:r>
          </w:p>
          <w:p w:rsidR="00E86124" w:rsidRDefault="00E86124" w:rsidP="008D6001">
            <w:pPr>
              <w:pStyle w:val="a5"/>
              <w:ind w:left="360" w:firstLineChars="0" w:firstLine="0"/>
            </w:pPr>
            <w:r w:rsidRPr="00035C5F">
              <w:t>欧思涛</w:t>
            </w:r>
            <w:r>
              <w:rPr>
                <w:rFonts w:hint="eastAsia"/>
              </w:rPr>
              <w:t>：协调沟通合作，模型定义，以及场景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的设计。</w:t>
            </w:r>
          </w:p>
          <w:p w:rsidR="00035C5F" w:rsidRPr="00512C98" w:rsidRDefault="00035C5F" w:rsidP="00035C5F">
            <w:pPr>
              <w:rPr>
                <w:b/>
              </w:rPr>
            </w:pPr>
          </w:p>
        </w:tc>
      </w:tr>
      <w:tr w:rsidR="00B0541E" w:rsidRPr="00CD10E6" w:rsidTr="008D1A8F">
        <w:trPr>
          <w:trHeight w:val="10764"/>
        </w:trPr>
        <w:tc>
          <w:tcPr>
            <w:tcW w:w="8522" w:type="dxa"/>
          </w:tcPr>
          <w:p w:rsidR="00B0541E" w:rsidRPr="00CD10E6" w:rsidRDefault="00B0541E"/>
        </w:tc>
      </w:tr>
    </w:tbl>
    <w:p w:rsidR="00B0541E" w:rsidRPr="00B0541E" w:rsidRDefault="00B0541E"/>
    <w:sectPr w:rsidR="00B0541E" w:rsidRPr="00B0541E" w:rsidSect="00BC1B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50DD" w:rsidRDefault="007250DD" w:rsidP="00F6646B">
      <w:r>
        <w:separator/>
      </w:r>
    </w:p>
  </w:endnote>
  <w:endnote w:type="continuationSeparator" w:id="0">
    <w:p w:rsidR="007250DD" w:rsidRDefault="007250DD" w:rsidP="00F66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50DD" w:rsidRDefault="007250DD" w:rsidP="00F6646B">
      <w:r>
        <w:separator/>
      </w:r>
    </w:p>
  </w:footnote>
  <w:footnote w:type="continuationSeparator" w:id="0">
    <w:p w:rsidR="007250DD" w:rsidRDefault="007250DD" w:rsidP="00F664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542F05"/>
    <w:multiLevelType w:val="multilevel"/>
    <w:tmpl w:val="A782B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7FCE56D6"/>
    <w:multiLevelType w:val="multilevel"/>
    <w:tmpl w:val="A782B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541E"/>
    <w:rsid w:val="00035C5F"/>
    <w:rsid w:val="000B7A2E"/>
    <w:rsid w:val="00104DDB"/>
    <w:rsid w:val="00132967"/>
    <w:rsid w:val="00170FCC"/>
    <w:rsid w:val="001D0312"/>
    <w:rsid w:val="002144B7"/>
    <w:rsid w:val="00253EED"/>
    <w:rsid w:val="002F070B"/>
    <w:rsid w:val="003331AA"/>
    <w:rsid w:val="00382837"/>
    <w:rsid w:val="003C1E77"/>
    <w:rsid w:val="003F233A"/>
    <w:rsid w:val="00512C98"/>
    <w:rsid w:val="0052776D"/>
    <w:rsid w:val="00546725"/>
    <w:rsid w:val="0061659A"/>
    <w:rsid w:val="006865AA"/>
    <w:rsid w:val="006E3EA0"/>
    <w:rsid w:val="007250DD"/>
    <w:rsid w:val="00761A9B"/>
    <w:rsid w:val="008D1A8F"/>
    <w:rsid w:val="008D6001"/>
    <w:rsid w:val="00930566"/>
    <w:rsid w:val="009B519C"/>
    <w:rsid w:val="009D6FF4"/>
    <w:rsid w:val="00A47A95"/>
    <w:rsid w:val="00AC543C"/>
    <w:rsid w:val="00B0541E"/>
    <w:rsid w:val="00B12660"/>
    <w:rsid w:val="00BC1B69"/>
    <w:rsid w:val="00C7259B"/>
    <w:rsid w:val="00CD10E6"/>
    <w:rsid w:val="00D27FE4"/>
    <w:rsid w:val="00E86124"/>
    <w:rsid w:val="00F66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80B62B"/>
  <w15:docId w15:val="{B14BA157-A044-4118-84FC-95C2386D1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5C5F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0541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styleId="a4">
    <w:name w:val="Table Grid"/>
    <w:basedOn w:val="a1"/>
    <w:uiPriority w:val="59"/>
    <w:rsid w:val="00B0541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5">
    <w:name w:val="List Paragraph"/>
    <w:basedOn w:val="a"/>
    <w:uiPriority w:val="34"/>
    <w:qFormat/>
    <w:rsid w:val="00B0541E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F664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6646B"/>
    <w:rPr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6646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6646B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80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14</Pages>
  <Words>266</Words>
  <Characters>1521</Characters>
  <Application>Microsoft Office Word</Application>
  <DocSecurity>0</DocSecurity>
  <Lines>12</Lines>
  <Paragraphs>3</Paragraphs>
  <ScaleCrop>false</ScaleCrop>
  <Company>微软中国</Company>
  <LinksUpToDate>false</LinksUpToDate>
  <CharactersWithSpaces>1784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island</dc:creator>
  <cp:lastModifiedBy>Kitty</cp:lastModifiedBy>
  <cp:revision>15</cp:revision>
  <dcterms:created xsi:type="dcterms:W3CDTF">2015-12-06T13:07:00Z</dcterms:created>
  <dcterms:modified xsi:type="dcterms:W3CDTF">2019-12-20T11:13:00Z</dcterms:modified>
</cp:coreProperties>
</file>